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0E" w:rsidRPr="003A169D" w:rsidRDefault="00CD260E" w:rsidP="00CD260E">
      <w:pPr>
        <w:pStyle w:val="Default"/>
        <w:jc w:val="right"/>
        <w:rPr>
          <w:iCs/>
          <w:sz w:val="28"/>
          <w:szCs w:val="28"/>
        </w:rPr>
      </w:pPr>
      <w:r w:rsidRPr="003A169D">
        <w:rPr>
          <w:iCs/>
          <w:sz w:val="28"/>
          <w:szCs w:val="28"/>
        </w:rPr>
        <w:t>УТВЕРЖДАЮ</w:t>
      </w:r>
    </w:p>
    <w:p w:rsidR="00CD260E" w:rsidRPr="003A169D" w:rsidRDefault="00CD260E" w:rsidP="00CD260E">
      <w:pPr>
        <w:pStyle w:val="Default"/>
        <w:jc w:val="right"/>
        <w:rPr>
          <w:iCs/>
          <w:sz w:val="28"/>
          <w:szCs w:val="28"/>
        </w:rPr>
      </w:pPr>
      <w:r w:rsidRPr="003A169D">
        <w:rPr>
          <w:iCs/>
          <w:sz w:val="28"/>
          <w:szCs w:val="28"/>
        </w:rPr>
        <w:t xml:space="preserve">Заведующий кафедрой  _______ К.А. </w:t>
      </w:r>
      <w:proofErr w:type="spellStart"/>
      <w:r w:rsidRPr="003A169D">
        <w:rPr>
          <w:iCs/>
          <w:sz w:val="28"/>
          <w:szCs w:val="28"/>
        </w:rPr>
        <w:t>Бармута</w:t>
      </w:r>
      <w:proofErr w:type="spellEnd"/>
    </w:p>
    <w:p w:rsidR="00CD260E" w:rsidRPr="003A169D" w:rsidRDefault="00CD260E" w:rsidP="00CD260E">
      <w:pPr>
        <w:pStyle w:val="Default"/>
        <w:jc w:val="right"/>
        <w:rPr>
          <w:iCs/>
          <w:sz w:val="28"/>
          <w:szCs w:val="28"/>
        </w:rPr>
      </w:pPr>
      <w:r w:rsidRPr="003A169D">
        <w:rPr>
          <w:iCs/>
          <w:sz w:val="28"/>
          <w:szCs w:val="28"/>
        </w:rPr>
        <w:t>подпись</w:t>
      </w:r>
    </w:p>
    <w:p w:rsidR="00CD260E" w:rsidRPr="003A169D" w:rsidRDefault="00CD260E" w:rsidP="00CD260E">
      <w:pPr>
        <w:pStyle w:val="Default"/>
        <w:jc w:val="right"/>
        <w:rPr>
          <w:iCs/>
          <w:sz w:val="28"/>
          <w:szCs w:val="28"/>
        </w:rPr>
      </w:pPr>
      <w:r w:rsidRPr="003A169D">
        <w:rPr>
          <w:iCs/>
          <w:sz w:val="28"/>
          <w:szCs w:val="28"/>
        </w:rPr>
        <w:t>«___» ________________ 20__ г.</w:t>
      </w:r>
    </w:p>
    <w:p w:rsidR="00CD260E" w:rsidRDefault="00CD260E" w:rsidP="00CD260E">
      <w:pPr>
        <w:pStyle w:val="Default"/>
        <w:jc w:val="center"/>
        <w:rPr>
          <w:i/>
          <w:iCs/>
          <w:sz w:val="28"/>
          <w:szCs w:val="28"/>
        </w:rPr>
      </w:pPr>
    </w:p>
    <w:p w:rsidR="00CD260E" w:rsidRPr="003A169D" w:rsidRDefault="00CD260E" w:rsidP="00CD260E">
      <w:pPr>
        <w:pStyle w:val="Default"/>
        <w:jc w:val="center"/>
        <w:rPr>
          <w:i/>
          <w:iCs/>
          <w:sz w:val="28"/>
          <w:szCs w:val="28"/>
        </w:rPr>
      </w:pPr>
      <w:r w:rsidRPr="003A169D">
        <w:rPr>
          <w:i/>
          <w:iCs/>
          <w:sz w:val="28"/>
          <w:szCs w:val="28"/>
        </w:rPr>
        <w:t>Перече</w:t>
      </w:r>
      <w:r>
        <w:rPr>
          <w:i/>
          <w:iCs/>
          <w:sz w:val="28"/>
          <w:szCs w:val="28"/>
        </w:rPr>
        <w:t>нь вопросов для проведения зачета</w:t>
      </w:r>
      <w:r w:rsidR="002A4B34">
        <w:rPr>
          <w:i/>
          <w:iCs/>
          <w:sz w:val="28"/>
          <w:szCs w:val="28"/>
        </w:rPr>
        <w:t xml:space="preserve"> с оценкой</w:t>
      </w:r>
      <w:r w:rsidRPr="003A169D">
        <w:rPr>
          <w:i/>
          <w:iCs/>
          <w:sz w:val="28"/>
          <w:szCs w:val="28"/>
        </w:rPr>
        <w:t xml:space="preserve"> по дисциплине</w:t>
      </w:r>
    </w:p>
    <w:p w:rsidR="00CD260E" w:rsidRDefault="00CD260E" w:rsidP="00CD260E">
      <w:pPr>
        <w:pStyle w:val="Default"/>
        <w:jc w:val="center"/>
        <w:rPr>
          <w:i/>
          <w:iCs/>
          <w:sz w:val="28"/>
          <w:szCs w:val="28"/>
        </w:rPr>
      </w:pPr>
      <w:r w:rsidRPr="003A169D">
        <w:rPr>
          <w:i/>
          <w:iCs/>
          <w:sz w:val="28"/>
          <w:szCs w:val="28"/>
        </w:rPr>
        <w:t>«</w:t>
      </w:r>
      <w:r w:rsidR="002A4B34">
        <w:rPr>
          <w:i/>
          <w:iCs/>
          <w:sz w:val="28"/>
          <w:szCs w:val="28"/>
        </w:rPr>
        <w:t>Методология научных исследований</w:t>
      </w:r>
      <w:r w:rsidRPr="003A169D">
        <w:rPr>
          <w:i/>
          <w:iCs/>
          <w:sz w:val="28"/>
          <w:szCs w:val="28"/>
        </w:rPr>
        <w:t>»</w:t>
      </w:r>
    </w:p>
    <w:p w:rsidR="00CD260E" w:rsidRDefault="00CD260E" w:rsidP="00B01BB8"/>
    <w:p w:rsidR="00B01BB8" w:rsidRPr="002A4B34" w:rsidRDefault="00B01BB8" w:rsidP="002A4B34">
      <w:pPr>
        <w:jc w:val="both"/>
        <w:rPr>
          <w:sz w:val="28"/>
          <w:szCs w:val="28"/>
        </w:rPr>
      </w:pPr>
      <w:bookmarkStart w:id="0" w:name="_GoBack"/>
      <w:r w:rsidRPr="002A4B34">
        <w:rPr>
          <w:sz w:val="28"/>
          <w:szCs w:val="28"/>
        </w:rPr>
        <w:t>1. Понятие "научные исследования", его уровни и характеристика.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2. Характеристика прикладных и фундаментальных научных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3. Основные компоненты научного исследования и их характеристика.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4. Проблема как научное понятие, внутренняя структура и её индикаторы.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5. Назовите и охарактеризуйте главные критерии оценки результатов научного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6. Научные подходы и их роль в выполнении научных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7. Порядок формирование цели и задач научного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8. Формулировка объекта и предмета научного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9. Метод эксперимента в научном исследовании. Обосновать наиболее важные условия эффективности его проведения.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10. Этапы проведения эксперимента.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11. Сущность, специфика и формы теоретического познания.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12. Категории теоретического познания, такие как "мышление", "разум», «понятие", "суждение", "умозаключение".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13. Общая характеристика эмпирико-теоретических методов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14. Общая характеристика логико-теоретических методов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15. Общая характеристика формально-логических методов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16. Общая характеристика мыслительно-логических методов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17. Систематизация результатов исследования. Главные цели апробации результатов научной работы.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18. Этапы процесса внедрения результатов исследования в практику.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19. Перечислите требования, которые предъявляются к содержанию, логике и методике изложения исследовательского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материала в научной работе. Основные части научной работы.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20. Формирование необходимых умений и навыков проведения анкетирования.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21. Специфика проведения опроса в научных исследованиях.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22. Структура проведения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23. Составление плана научно-исследовательской работы студента. Постановка цели и задач исследования при написании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ВКР. Объект и предмет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23. Соотношение диагностирования и научного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24. Теоретические методы исследования.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25. Методика проведения наблюдения.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26. Методики проведения разных видов опросов.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 xml:space="preserve">27. Осветите показатели, в которых выражается практическая значимость </w:t>
      </w:r>
      <w:r w:rsidRPr="002A4B34">
        <w:rPr>
          <w:sz w:val="28"/>
          <w:szCs w:val="28"/>
        </w:rPr>
        <w:lastRenderedPageBreak/>
        <w:t>научных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28. Экономичность, как показатель оценки практической значимости результатов научных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29. Эффективность, как показатель оценки практической значимости результатов научных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30. Результативность, как показатель оценки практической значимости результатов научных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31.Этичность, как показатель оценки практической значимости результатов научных исследований. Проблемы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количественного выражения этичности.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32. Соотношение показателей эффективности и результативности (матрица «эффективность – результативность»).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33. Соотношение понятий научной новизны, практической значимости и инноваций.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34. Объективные экономические законы и возможности использования их в научных исследованиях.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35. Научные исследования: структура (по этапам) и содержание.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36. Методы научных исследований: виды и разновидности по этапам исследований.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37. Методы сбора данных в научных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38. Методы обработки данных в научных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39. Методы познания (методы производства знаний) в научных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40. Сбор и обработка вторичных данных в научных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41. Подготовка и проведение массовых опросов в научных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42. Подготовка и проведение экспертных опросов в экономических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 xml:space="preserve">43. Подготовка и проведение </w:t>
      </w:r>
      <w:proofErr w:type="gramStart"/>
      <w:r w:rsidRPr="002A4B34">
        <w:rPr>
          <w:sz w:val="28"/>
          <w:szCs w:val="28"/>
        </w:rPr>
        <w:t>фокус-групп</w:t>
      </w:r>
      <w:proofErr w:type="gramEnd"/>
      <w:r w:rsidRPr="002A4B34">
        <w:rPr>
          <w:sz w:val="28"/>
          <w:szCs w:val="28"/>
        </w:rPr>
        <w:t xml:space="preserve"> в научных исследованиях в экономике.</w:t>
      </w:r>
    </w:p>
    <w:p w:rsidR="00B01BB8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44. Статистическая обработка собранных данных в научных исследованиях в экономике.</w:t>
      </w:r>
    </w:p>
    <w:p w:rsidR="00DC0734" w:rsidRPr="002A4B34" w:rsidRDefault="00B01BB8" w:rsidP="002A4B34">
      <w:pPr>
        <w:jc w:val="both"/>
        <w:rPr>
          <w:sz w:val="28"/>
          <w:szCs w:val="28"/>
        </w:rPr>
      </w:pPr>
      <w:r w:rsidRPr="002A4B34">
        <w:rPr>
          <w:sz w:val="28"/>
          <w:szCs w:val="28"/>
        </w:rPr>
        <w:t>45. Методы познания (производства новых знаний) в экономике.</w:t>
      </w:r>
      <w:bookmarkEnd w:id="0"/>
    </w:p>
    <w:sectPr w:rsidR="00DC0734" w:rsidRPr="002A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F0"/>
    <w:rsid w:val="002A4B34"/>
    <w:rsid w:val="00B01BB8"/>
    <w:rsid w:val="00CD260E"/>
    <w:rsid w:val="00DC0734"/>
    <w:rsid w:val="00E31DF0"/>
    <w:rsid w:val="00F4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EF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rsid w:val="00CD26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EF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rsid w:val="00CD26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2025-12-21T22:18:00Z</dcterms:created>
  <dcterms:modified xsi:type="dcterms:W3CDTF">2025-12-21T22:45:00Z</dcterms:modified>
</cp:coreProperties>
</file>